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D9" w:rsidRDefault="00FF7FD9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color w:val="FFFFFF" w:themeColor="background1"/>
          <w:spacing w:val="12"/>
          <w:sz w:val="28"/>
          <w:szCs w:val="28"/>
          <w:shd w:val="solid" w:color="000000" w:fill="auto"/>
        </w:rPr>
      </w:pPr>
      <w:bookmarkStart w:id="0" w:name="_GoBack"/>
      <w:bookmarkEnd w:id="0"/>
    </w:p>
    <w:p w:rsidR="009904A4" w:rsidRDefault="00B90CF7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color w:val="FFFFFF" w:themeColor="background1"/>
          <w:spacing w:val="12"/>
          <w:sz w:val="28"/>
          <w:szCs w:val="28"/>
          <w:shd w:val="solid" w:color="000000" w:fill="auto"/>
        </w:rPr>
      </w:pPr>
      <w:r>
        <w:rPr>
          <w:rFonts w:ascii="ＭＳ 明朝" w:eastAsia="ＭＳ ゴシック" w:cs="ＭＳ ゴシック" w:hint="eastAsia"/>
          <w:b/>
          <w:bCs/>
          <w:color w:val="FFFFFF" w:themeColor="background1"/>
          <w:spacing w:val="12"/>
          <w:sz w:val="28"/>
          <w:szCs w:val="28"/>
          <w:shd w:val="solid" w:color="000000" w:fill="auto"/>
        </w:rPr>
        <w:t>ＦＡＸ送信先　０５８－２７８－２８８９</w:t>
      </w:r>
    </w:p>
    <w:p w:rsidR="00FF7FD9" w:rsidRPr="0030139E" w:rsidRDefault="00FF7FD9">
      <w:pPr>
        <w:adjustRightInd/>
        <w:spacing w:line="406" w:lineRule="exact"/>
        <w:jc w:val="center"/>
        <w:rPr>
          <w:rFonts w:ascii="ＭＳ 明朝" w:cs="Times New Roman"/>
          <w:color w:val="FFFFFF" w:themeColor="background1"/>
          <w:spacing w:val="36"/>
        </w:rPr>
      </w:pPr>
    </w:p>
    <w:p w:rsidR="009904A4" w:rsidRDefault="009904A4">
      <w:pPr>
        <w:adjustRightInd/>
        <w:spacing w:line="526" w:lineRule="exact"/>
        <w:jc w:val="center"/>
        <w:rPr>
          <w:rFonts w:ascii="ＭＳ 明朝" w:cs="Times New Roman"/>
          <w:spacing w:val="36"/>
        </w:rPr>
      </w:pPr>
      <w:r>
        <w:rPr>
          <w:rFonts w:ascii="ＭＳ 明朝" w:eastAsia="ＭＳ ゴシック" w:cs="ＭＳ ゴシック" w:hint="eastAsia"/>
          <w:spacing w:val="32"/>
          <w:sz w:val="40"/>
          <w:szCs w:val="40"/>
        </w:rPr>
        <w:t>実　施　報　告　書</w:t>
      </w:r>
    </w:p>
    <w:p w:rsidR="009904A4" w:rsidRDefault="009904A4">
      <w:pPr>
        <w:adjustRightInd/>
        <w:jc w:val="center"/>
        <w:rPr>
          <w:rFonts w:ascii="ＭＳ 明朝" w:cs="Times New Roman"/>
          <w:spacing w:val="36"/>
        </w:rPr>
      </w:pPr>
    </w:p>
    <w:p w:rsidR="009904A4" w:rsidRDefault="009904A4">
      <w:pPr>
        <w:wordWrap w:val="0"/>
        <w:adjustRightInd/>
        <w:jc w:val="right"/>
        <w:rPr>
          <w:rFonts w:ascii="ＭＳ 明朝" w:cs="Times New Roman"/>
          <w:spacing w:val="36"/>
        </w:rPr>
      </w:pPr>
      <w:r>
        <w:rPr>
          <w:rFonts w:ascii="ＭＳ 明朝" w:eastAsia="ＭＳ ゴシック" w:cs="ＭＳ ゴシック" w:hint="eastAsia"/>
        </w:rPr>
        <w:t xml:space="preserve">　　年　　月　　日</w:t>
      </w:r>
    </w:p>
    <w:p w:rsidR="009904A4" w:rsidRDefault="009904A4">
      <w:pPr>
        <w:adjustRightInd/>
        <w:spacing w:line="426" w:lineRule="exact"/>
        <w:rPr>
          <w:rFonts w:ascii="ＭＳ 明朝" w:eastAsia="ＭＳ ゴシック" w:cs="ＭＳ ゴシック"/>
          <w:b/>
          <w:bCs/>
          <w:spacing w:val="16"/>
          <w:sz w:val="30"/>
          <w:szCs w:val="30"/>
        </w:rPr>
      </w:pPr>
      <w:r>
        <w:rPr>
          <w:rFonts w:ascii="ＭＳ 明朝" w:eastAsia="ＭＳ ゴシック" w:cs="ＭＳ ゴシック" w:hint="eastAsia"/>
          <w:b/>
          <w:bCs/>
          <w:spacing w:val="-12"/>
          <w:sz w:val="30"/>
          <w:szCs w:val="30"/>
        </w:rPr>
        <w:t xml:space="preserve">岐阜県金融広報委員会　</w:t>
      </w:r>
      <w:r>
        <w:rPr>
          <w:rFonts w:ascii="ＭＳ 明朝" w:eastAsia="ＭＳ ゴシック" w:cs="ＭＳ ゴシック" w:hint="eastAsia"/>
          <w:b/>
          <w:bCs/>
          <w:spacing w:val="16"/>
          <w:sz w:val="30"/>
          <w:szCs w:val="30"/>
        </w:rPr>
        <w:t>宛</w:t>
      </w:r>
    </w:p>
    <w:p w:rsidR="00CC3578" w:rsidRPr="00D572B3" w:rsidRDefault="00EA151C" w:rsidP="00D572B3">
      <w:pPr>
        <w:adjustRightInd/>
        <w:spacing w:line="426" w:lineRule="exact"/>
        <w:ind w:firstLineChars="2600" w:firstLine="6486"/>
        <w:jc w:val="left"/>
        <w:rPr>
          <w:rFonts w:ascii="ＭＳ 明朝" w:eastAsia="ＭＳ ゴシック" w:cs="ＭＳ ゴシック"/>
          <w:b/>
          <w:bCs/>
          <w:spacing w:val="16"/>
          <w:sz w:val="30"/>
          <w:szCs w:val="30"/>
          <w:u w:val="single"/>
        </w:rPr>
      </w:pPr>
      <w:r w:rsidRPr="00D572B3">
        <w:rPr>
          <w:rFonts w:ascii="ＭＳ ゴシック" w:eastAsia="ＭＳ ゴシック" w:hAnsi="ＭＳ ゴシック" w:cs="ＭＳ ゴシック" w:hint="eastAsia"/>
          <w:u w:val="single"/>
        </w:rPr>
        <w:t>団</w:t>
      </w:r>
      <w:r w:rsidR="00CC3578" w:rsidRPr="00D572B3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Pr="00D572B3">
        <w:rPr>
          <w:rFonts w:ascii="ＭＳ ゴシック" w:eastAsia="ＭＳ ゴシック" w:hAnsi="ＭＳ ゴシック" w:cs="ＭＳ ゴシック" w:hint="eastAsia"/>
          <w:u w:val="single"/>
        </w:rPr>
        <w:t>体</w:t>
      </w:r>
      <w:r w:rsidR="00CC3578" w:rsidRPr="00D572B3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Pr="00D572B3">
        <w:rPr>
          <w:rFonts w:ascii="ＭＳ ゴシック" w:eastAsia="ＭＳ ゴシック" w:hAnsi="ＭＳ ゴシック" w:cs="ＭＳ ゴシック" w:hint="eastAsia"/>
          <w:u w:val="single"/>
        </w:rPr>
        <w:t>名</w:t>
      </w:r>
      <w:r w:rsidR="00D572B3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</w:t>
      </w:r>
    </w:p>
    <w:p w:rsidR="00D572B3" w:rsidRDefault="00D572B3" w:rsidP="00D572B3">
      <w:pPr>
        <w:adjustRightInd/>
        <w:spacing w:line="426" w:lineRule="exact"/>
        <w:ind w:firstLineChars="2600" w:firstLine="6486"/>
        <w:rPr>
          <w:rFonts w:ascii="ＭＳ ゴシック" w:eastAsia="ＭＳ ゴシック" w:hAnsi="ＭＳ ゴシック" w:cs="ＭＳ ゴシック"/>
          <w:u w:val="single"/>
        </w:rPr>
      </w:pPr>
    </w:p>
    <w:p w:rsidR="00C145D3" w:rsidRPr="00D572B3" w:rsidRDefault="00C145D3" w:rsidP="00D572B3">
      <w:pPr>
        <w:adjustRightInd/>
        <w:spacing w:line="426" w:lineRule="exact"/>
        <w:ind w:firstLineChars="2600" w:firstLine="6486"/>
        <w:rPr>
          <w:rFonts w:ascii="ＭＳ 明朝" w:eastAsia="ＭＳ ゴシック" w:cs="ＭＳ ゴシック"/>
          <w:b/>
          <w:bCs/>
          <w:spacing w:val="16"/>
          <w:sz w:val="30"/>
          <w:szCs w:val="30"/>
          <w:u w:val="single"/>
        </w:rPr>
      </w:pPr>
      <w:r w:rsidRPr="00D572B3">
        <w:rPr>
          <w:rFonts w:ascii="ＭＳ ゴシック" w:eastAsia="ＭＳ ゴシック" w:hAnsi="ＭＳ ゴシック" w:cs="ＭＳ ゴシック" w:hint="eastAsia"/>
          <w:u w:val="single"/>
        </w:rPr>
        <w:t>担当者名</w:t>
      </w:r>
      <w:r w:rsidR="00D572B3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</w:t>
      </w:r>
    </w:p>
    <w:p w:rsidR="00C145D3" w:rsidRPr="007219CF" w:rsidRDefault="00C145D3" w:rsidP="007219CF">
      <w:r>
        <w:rPr>
          <w:rFonts w:hint="eastAsia"/>
        </w:rPr>
        <w:t xml:space="preserve">　　　　　　　　　　　　　</w:t>
      </w:r>
    </w:p>
    <w:tbl>
      <w:tblPr>
        <w:tblpPr w:leftFromText="142" w:rightFromText="142" w:vertAnchor="text" w:tblpX="1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876"/>
        <w:gridCol w:w="1683"/>
        <w:gridCol w:w="5754"/>
        <w:gridCol w:w="1964"/>
      </w:tblGrid>
      <w:tr w:rsidR="009904A4" w:rsidTr="00CC3578"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  <w:position w:val="-12"/>
              </w:rPr>
              <w:t>日　時</w:t>
            </w:r>
          </w:p>
        </w:tc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39E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年　　　月　　　日　（　　）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pacing w:val="-2"/>
                <w:sz w:val="20"/>
                <w:szCs w:val="20"/>
              </w:rPr>
              <w:t>※</w:t>
            </w:r>
            <w:r>
              <w:rPr>
                <w:rFonts w:ascii="ＭＳ 明朝" w:eastAsia="ＭＳ ゴシック" w:cs="ＭＳ ゴシック" w:hint="eastAsia"/>
                <w:spacing w:val="-30"/>
                <w:sz w:val="20"/>
                <w:szCs w:val="20"/>
              </w:rPr>
              <w:t>金融広報ｱﾄﾞﾊﾞｲｻﾞｰが実施し</w:t>
            </w:r>
            <w:r>
              <w:rPr>
                <w:rFonts w:ascii="ＭＳ 明朝" w:eastAsia="ＭＳ ゴシック" w:cs="ＭＳ ゴシック" w:hint="eastAsia"/>
                <w:spacing w:val="-2"/>
                <w:sz w:val="20"/>
                <w:szCs w:val="20"/>
              </w:rPr>
              <w:t>た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  <w:r w:rsidR="00C145D3"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時　　　分　～　　　時　　　分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  <w:spacing w:val="-30"/>
                <w:sz w:val="20"/>
                <w:szCs w:val="20"/>
              </w:rPr>
              <w:t>講座の時間をご記入くださ</w:t>
            </w:r>
            <w:r>
              <w:rPr>
                <w:rFonts w:ascii="ＭＳ 明朝" w:eastAsia="ＭＳ ゴシック" w:cs="ＭＳ ゴシック" w:hint="eastAsia"/>
                <w:spacing w:val="-2"/>
                <w:sz w:val="20"/>
                <w:szCs w:val="20"/>
              </w:rPr>
              <w:t>い</w:t>
            </w:r>
          </w:p>
        </w:tc>
      </w:tr>
      <w:tr w:rsidR="009904A4" w:rsidTr="00CC3578"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行　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行事名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4A4" w:rsidRDefault="00D572B3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参加</w:t>
            </w:r>
            <w:r w:rsidR="009904A4">
              <w:rPr>
                <w:rFonts w:ascii="ＭＳ 明朝" w:eastAsia="ＭＳ ゴシック" w:cs="ＭＳ ゴシック" w:hint="eastAsia"/>
              </w:rPr>
              <w:t>人数</w:t>
            </w: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</w:rPr>
              <w:t xml:space="preserve">　名</w:t>
            </w:r>
          </w:p>
        </w:tc>
      </w:tr>
      <w:tr w:rsidR="009904A4" w:rsidTr="00CC3578">
        <w:tc>
          <w:tcPr>
            <w:tcW w:w="16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3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対象者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04A4" w:rsidRDefault="009904A4" w:rsidP="00CC35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9904A4" w:rsidTr="00CC3578"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講　師</w:t>
            </w:r>
          </w:p>
        </w:tc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</w:p>
        </w:tc>
      </w:tr>
      <w:tr w:rsidR="009904A4" w:rsidTr="00CC3578"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テーマ</w:t>
            </w:r>
          </w:p>
        </w:tc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</w:p>
        </w:tc>
      </w:tr>
      <w:tr w:rsidR="009904A4" w:rsidTr="00D572B3">
        <w:trPr>
          <w:trHeight w:val="542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会　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会場名</w:t>
            </w:r>
          </w:p>
        </w:tc>
        <w:tc>
          <w:tcPr>
            <w:tcW w:w="77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</w:tr>
      <w:tr w:rsidR="009904A4" w:rsidTr="00CC3578">
        <w:tc>
          <w:tcPr>
            <w:tcW w:w="16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3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77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〒</w:t>
            </w:r>
          </w:p>
          <w:p w:rsidR="0030139E" w:rsidRDefault="0030139E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</w:tr>
      <w:tr w:rsidR="009904A4" w:rsidTr="00CC3578">
        <w:tc>
          <w:tcPr>
            <w:tcW w:w="16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3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ascii="ＭＳ 明朝" w:eastAsia="ＭＳ ゴシック" w:cs="ＭＳ ゴシック" w:hint="eastAsia"/>
              </w:rPr>
              <w:t>ＴＥＬ</w:t>
            </w:r>
          </w:p>
        </w:tc>
        <w:tc>
          <w:tcPr>
            <w:tcW w:w="77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9904A4" w:rsidRDefault="009904A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</w:tr>
      <w:tr w:rsidR="004E63DD" w:rsidTr="00D572B3"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63DD" w:rsidRDefault="00463F1A" w:rsidP="00CC3578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eastAsia="Times New Roman" w:cs="Times New Roman"/>
                <w:spacing w:val="36"/>
              </w:rPr>
            </w:pPr>
            <w:r>
              <w:rPr>
                <w:rFonts w:ascii="ＭＳ 明朝" w:cs="Times New Roman"/>
                <w:noProof/>
                <w:spacing w:val="36"/>
              </w:rPr>
              <mc:AlternateContent>
                <mc:Choice Requires="wps">
                  <w:drawing>
                    <wp:inline distT="0" distB="0" distL="0" distR="0">
                      <wp:extent cx="421640" cy="2708275"/>
                      <wp:effectExtent l="0" t="3810" r="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70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3DD" w:rsidRPr="00D572B3" w:rsidRDefault="004E63DD" w:rsidP="00790803">
                                  <w:pPr>
                                    <w:ind w:firstLineChars="250" w:firstLine="799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D572B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ア</w:t>
                                  </w:r>
                                  <w:r w:rsidR="00D572B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2B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ン</w:t>
                                  </w:r>
                                  <w:r w:rsidR="00D572B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2B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ケ</w:t>
                                  </w:r>
                                  <w:r w:rsidR="00D572B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86E0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―</w:t>
                                  </w:r>
                                  <w:r w:rsidR="00D572B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2B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ト</w:t>
                                  </w:r>
                                  <w:r w:rsidR="00D572B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3.2pt;height:2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" stroked="f">
                      <v:textbox style="layout-flow:vertical-ideographic" inset="5.85pt,.7pt,5.85pt,.7pt">
                        <w:txbxContent>
                          <w:p w:rsidR="004E63DD" w:rsidRPr="00D572B3" w:rsidRDefault="004E63DD" w:rsidP="00790803">
                            <w:pPr>
                              <w:ind w:firstLineChars="250" w:firstLine="799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572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ア</w:t>
                            </w:r>
                            <w:r w:rsidR="00D572B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2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ン</w:t>
                            </w:r>
                            <w:r w:rsidR="00D572B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2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ケ</w:t>
                            </w:r>
                            <w:r w:rsidR="00D572B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6E0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―</w:t>
                            </w:r>
                            <w:r w:rsidR="00D572B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2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ト</w:t>
                            </w:r>
                            <w:r w:rsidR="00D572B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77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E63DD" w:rsidRPr="004E63DD" w:rsidRDefault="004E63DD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  <w:r w:rsidRPr="004E63DD">
              <w:rPr>
                <w:rFonts w:asciiTheme="majorEastAsia" w:eastAsiaTheme="majorEastAsia" w:hAnsiTheme="majorEastAsia" w:cs="Times New Roman" w:hint="eastAsia"/>
                <w:spacing w:val="-8"/>
              </w:rPr>
              <w:t>①</w:t>
            </w:r>
            <w:r w:rsidRPr="004E63DD">
              <w:rPr>
                <w:rFonts w:asciiTheme="majorEastAsia" w:eastAsiaTheme="majorEastAsia" w:hAnsiTheme="majorEastAsia" w:cs="Times New Roman" w:hint="eastAsia"/>
                <w:spacing w:val="-16"/>
              </w:rPr>
              <w:t>講座の内容はわかりやすかったですか？</w:t>
            </w:r>
          </w:p>
          <w:p w:rsidR="00790803" w:rsidRDefault="004E63DD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  <w:r w:rsidRPr="004E63DD">
              <w:rPr>
                <w:rFonts w:asciiTheme="majorEastAsia" w:eastAsiaTheme="majorEastAsia" w:hAnsiTheme="majorEastAsia" w:cs="Times New Roman" w:hint="eastAsia"/>
                <w:spacing w:val="-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ア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よくわかった　イ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まあまあわかった　ウ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ふつう　エ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 xml:space="preserve">わかりにくかった　</w:t>
            </w:r>
          </w:p>
          <w:p w:rsidR="004E63DD" w:rsidRPr="004E63DD" w:rsidRDefault="004E63DD" w:rsidP="00790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33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オ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 w:rsidR="006D30F4">
              <w:rPr>
                <w:rFonts w:asciiTheme="majorEastAsia" w:eastAsiaTheme="majorEastAsia" w:hAnsiTheme="majorEastAsia" w:cs="Times New Roman" w:hint="eastAsia"/>
                <w:spacing w:val="-8"/>
              </w:rPr>
              <w:t>わからない</w:t>
            </w:r>
          </w:p>
          <w:p w:rsidR="004E63DD" w:rsidRDefault="006D30F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②講座内容は今後役に立ちますか？</w:t>
            </w:r>
          </w:p>
          <w:p w:rsidR="006D30F4" w:rsidRDefault="006D30F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 xml:space="preserve">　ア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役に立つ　イ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まあまあ役に立つ　ウ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どちらとも言えない　エ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あまり役に立たない</w:t>
            </w:r>
          </w:p>
          <w:p w:rsidR="006D30F4" w:rsidRDefault="006D30F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 xml:space="preserve">　オ</w:t>
            </w:r>
            <w:r w:rsidR="00790803">
              <w:rPr>
                <w:rFonts w:asciiTheme="majorEastAsia" w:eastAsiaTheme="majorEastAsia" w:hAnsiTheme="majorEastAsia" w:cs="Times New Roman" w:hint="eastAsia"/>
                <w:spacing w:val="-8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役に立たない</w:t>
            </w:r>
          </w:p>
          <w:p w:rsidR="006D30F4" w:rsidRPr="006D30F4" w:rsidRDefault="006D30F4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8"/>
              </w:rPr>
              <w:t>③良かった点・悪かった点・感想をお書き下さい。</w:t>
            </w:r>
          </w:p>
          <w:p w:rsidR="004E63DD" w:rsidRDefault="004E63DD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</w:p>
          <w:p w:rsidR="00CC3578" w:rsidRDefault="00CC3578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</w:p>
          <w:p w:rsidR="00CC3578" w:rsidRDefault="00CC3578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</w:p>
          <w:p w:rsidR="00CC3578" w:rsidRDefault="00CC3578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</w:p>
          <w:p w:rsidR="00CC3578" w:rsidRDefault="00CC3578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</w:p>
          <w:p w:rsidR="00CC3578" w:rsidRDefault="00CC3578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</w:p>
          <w:p w:rsidR="004E63DD" w:rsidRPr="004E63DD" w:rsidRDefault="004E63DD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</w:p>
          <w:p w:rsidR="004E63DD" w:rsidRPr="004E63DD" w:rsidRDefault="004E63DD" w:rsidP="00CC35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-8"/>
              </w:rPr>
            </w:pPr>
          </w:p>
        </w:tc>
      </w:tr>
    </w:tbl>
    <w:p w:rsidR="00F71595" w:rsidRPr="00F71595" w:rsidRDefault="00F71595" w:rsidP="00F71595">
      <w:pPr>
        <w:adjustRightInd/>
        <w:jc w:val="center"/>
        <w:rPr>
          <w:rFonts w:asciiTheme="majorEastAsia" w:eastAsiaTheme="majorEastAsia" w:hAnsiTheme="majorEastAsia" w:cs="Times New Roman"/>
          <w:b/>
          <w:color w:val="FFFFFF" w:themeColor="background1"/>
          <w:spacing w:val="36"/>
          <w:sz w:val="32"/>
          <w:szCs w:val="32"/>
        </w:rPr>
      </w:pPr>
      <w:r w:rsidRPr="00F71595">
        <w:rPr>
          <w:rFonts w:asciiTheme="majorEastAsia" w:eastAsiaTheme="majorEastAsia" w:hAnsiTheme="majorEastAsia" w:cs="Times New Roman" w:hint="eastAsia"/>
          <w:b/>
          <w:spacing w:val="36"/>
          <w:sz w:val="32"/>
          <w:szCs w:val="32"/>
        </w:rPr>
        <w:t>岐阜県金融広報委員会</w:t>
      </w:r>
    </w:p>
    <w:p w:rsidR="00CC3578" w:rsidRDefault="009904A4" w:rsidP="00CC3578">
      <w:pPr>
        <w:adjustRightInd/>
        <w:jc w:val="center"/>
        <w:rPr>
          <w:rFonts w:ascii="ＭＳ 明朝" w:cs="Times New Roman"/>
          <w:spacing w:val="36"/>
        </w:rPr>
      </w:pPr>
      <w:r>
        <w:rPr>
          <w:rFonts w:ascii="ＭＳ 明朝" w:eastAsia="ＭＳ ゴシック" w:cs="ＭＳ ゴシック" w:hint="eastAsia"/>
        </w:rPr>
        <w:t>〒</w:t>
      </w:r>
      <w:r>
        <w:rPr>
          <w:rFonts w:ascii="ＭＳ ゴシック" w:hAnsi="ＭＳ ゴシック" w:cs="ＭＳ ゴシック"/>
        </w:rPr>
        <w:t>500-8570</w:t>
      </w:r>
      <w:r>
        <w:rPr>
          <w:rFonts w:ascii="ＭＳ 明朝" w:eastAsia="ＭＳ ゴシック" w:cs="ＭＳ ゴシック" w:hint="eastAsia"/>
        </w:rPr>
        <w:t xml:space="preserve">　岐阜市藪田南</w:t>
      </w:r>
      <w:r>
        <w:rPr>
          <w:rFonts w:ascii="ＭＳ ゴシック" w:hAnsi="ＭＳ ゴシック" w:cs="ＭＳ ゴシック"/>
        </w:rPr>
        <w:t>2-1-1</w:t>
      </w:r>
      <w:r w:rsidR="00B90CF7">
        <w:rPr>
          <w:rFonts w:ascii="ＭＳ 明朝" w:eastAsia="ＭＳ ゴシック" w:cs="ＭＳ ゴシック" w:hint="eastAsia"/>
        </w:rPr>
        <w:t>環境生活部県民生活課</w:t>
      </w:r>
      <w:r>
        <w:rPr>
          <w:rFonts w:ascii="ＭＳ 明朝" w:eastAsia="ＭＳ ゴシック" w:cs="ＭＳ ゴシック" w:hint="eastAsia"/>
        </w:rPr>
        <w:t>内</w:t>
      </w:r>
    </w:p>
    <w:p w:rsidR="009904A4" w:rsidRDefault="009904A4" w:rsidP="00CC3578">
      <w:pPr>
        <w:adjustRightInd/>
        <w:jc w:val="center"/>
        <w:rPr>
          <w:rFonts w:ascii="ＭＳ 明朝" w:cs="Times New Roman"/>
          <w:spacing w:val="36"/>
        </w:rPr>
      </w:pPr>
      <w:r w:rsidRPr="00FE60BA">
        <w:rPr>
          <w:rFonts w:ascii="ＭＳ ゴシック" w:eastAsia="ＭＳ ゴシック" w:hAnsi="ＭＳ ゴシック" w:cs="Times New Roman"/>
          <w:bdr w:val="single" w:sz="4" w:space="0" w:color="000000"/>
        </w:rPr>
        <w:t>TEL</w:t>
      </w:r>
      <w:r>
        <w:rPr>
          <w:rFonts w:ascii="ＭＳ ゴシック" w:hAnsi="ＭＳ ゴシック" w:cs="ＭＳ ゴシック"/>
        </w:rPr>
        <w:t xml:space="preserve"> 058-213-9257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  <w:bdr w:val="single" w:sz="4" w:space="0" w:color="000000"/>
        </w:rPr>
        <w:t>FAX</w:t>
      </w:r>
      <w:r w:rsidR="00B90CF7">
        <w:rPr>
          <w:rFonts w:ascii="ＭＳ ゴシック" w:hAnsi="ＭＳ ゴシック" w:cs="ＭＳ ゴシック"/>
        </w:rPr>
        <w:t xml:space="preserve"> 058-278-2889</w:t>
      </w:r>
    </w:p>
    <w:sectPr w:rsidR="009904A4" w:rsidSect="00D572B3">
      <w:type w:val="continuous"/>
      <w:pgSz w:w="11906" w:h="16838" w:code="9"/>
      <w:pgMar w:top="340" w:right="340" w:bottom="340" w:left="340" w:header="720" w:footer="720" w:gutter="0"/>
      <w:pgNumType w:start="1"/>
      <w:cols w:space="720"/>
      <w:noEndnote/>
      <w:docGrid w:type="linesAndChars" w:linePitch="299" w:charSpace="8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FD" w:rsidRDefault="00F61AFD">
      <w:r>
        <w:separator/>
      </w:r>
    </w:p>
  </w:endnote>
  <w:endnote w:type="continuationSeparator" w:id="0">
    <w:p w:rsidR="00F61AFD" w:rsidRDefault="00F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FD" w:rsidRDefault="00F61A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AFD" w:rsidRDefault="00F6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20"/>
  <w:hyphenationZone w:val="0"/>
  <w:drawingGridHorizontalSpacing w:val="24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9E"/>
    <w:rsid w:val="00154D2C"/>
    <w:rsid w:val="0030139E"/>
    <w:rsid w:val="003206B8"/>
    <w:rsid w:val="0038700C"/>
    <w:rsid w:val="00443CE5"/>
    <w:rsid w:val="00463F1A"/>
    <w:rsid w:val="004E63DD"/>
    <w:rsid w:val="00612831"/>
    <w:rsid w:val="006D30F4"/>
    <w:rsid w:val="007219CF"/>
    <w:rsid w:val="00790803"/>
    <w:rsid w:val="007B32BE"/>
    <w:rsid w:val="00816C48"/>
    <w:rsid w:val="00891F1F"/>
    <w:rsid w:val="009904A4"/>
    <w:rsid w:val="00A47D19"/>
    <w:rsid w:val="00B90CF7"/>
    <w:rsid w:val="00C145D3"/>
    <w:rsid w:val="00C81833"/>
    <w:rsid w:val="00CC3578"/>
    <w:rsid w:val="00D51B3E"/>
    <w:rsid w:val="00D572B3"/>
    <w:rsid w:val="00D65F43"/>
    <w:rsid w:val="00D86E03"/>
    <w:rsid w:val="00DE3B99"/>
    <w:rsid w:val="00E57D85"/>
    <w:rsid w:val="00E8785D"/>
    <w:rsid w:val="00EA151C"/>
    <w:rsid w:val="00EB7B92"/>
    <w:rsid w:val="00EE7DA4"/>
    <w:rsid w:val="00F61AFD"/>
    <w:rsid w:val="00F71595"/>
    <w:rsid w:val="00F74CC9"/>
    <w:rsid w:val="00FE60B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3EAF2-5647-4A65-8F0B-775D5CCE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13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0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139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63D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E63D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岐阜県金融広報委員会</dc:creator>
  <cp:keywords/>
  <dc:description/>
  <cp:lastModifiedBy>kin</cp:lastModifiedBy>
  <cp:revision>2</cp:revision>
  <cp:lastPrinted>2011-03-02T00:33:00Z</cp:lastPrinted>
  <dcterms:created xsi:type="dcterms:W3CDTF">2019-03-27T05:28:00Z</dcterms:created>
  <dcterms:modified xsi:type="dcterms:W3CDTF">2019-03-27T05:28:00Z</dcterms:modified>
</cp:coreProperties>
</file>